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EF8249" wp14:paraId="09D33189" wp14:textId="5803A7C3">
      <w:pPr>
        <w:pStyle w:val="Title"/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Graduate and Professional Student Senate</w:t>
      </w:r>
    </w:p>
    <w:p xmlns:wp14="http://schemas.microsoft.com/office/word/2010/wordml" w:rsidP="60EF8249" wp14:paraId="483B7B14" wp14:textId="2A9B0DB0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Meeting of 05 March 2025 at 5:30pm</w:t>
      </w:r>
    </w:p>
    <w:p xmlns:wp14="http://schemas.microsoft.com/office/word/2010/wordml" w:rsidP="60EF8249" wp14:paraId="3209FE6A" wp14:textId="5CD59613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In-person and remotely via Zoom</w:t>
      </w:r>
    </w:p>
    <w:p xmlns:wp14="http://schemas.microsoft.com/office/word/2010/wordml" w:rsidP="60EF8249" wp14:paraId="6F4C76F5" wp14:textId="05098FEC">
      <w:pPr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0EF8249" wp14:paraId="3FE61885" wp14:textId="255B08B6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following GPSS members and staff attended the meeting:</w:t>
      </w:r>
    </w:p>
    <w:p xmlns:wp14="http://schemas.microsoft.com/office/word/2010/wordml" w:rsidP="60EF8249" wp14:paraId="1714E180" wp14:textId="5AC714C6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Richard Schure, GPSS President</w:t>
      </w:r>
    </w:p>
    <w:p xmlns:wp14="http://schemas.microsoft.com/office/word/2010/wordml" w:rsidP="60EF8249" wp14:paraId="6D36C353" wp14:textId="384AEA63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Kana Saarni, GPSS Vice President of Internal Affairs</w:t>
      </w:r>
    </w:p>
    <w:p xmlns:wp14="http://schemas.microsoft.com/office/word/2010/wordml" w:rsidP="60EF8249" wp14:paraId="65827598" wp14:textId="5F81EA4D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Mykhail Lembke, GPSS Vice President of External Affairs</w:t>
      </w:r>
    </w:p>
    <w:p xmlns:wp14="http://schemas.microsoft.com/office/word/2010/wordml" w:rsidP="60EF8249" wp14:paraId="593A6A79" wp14:textId="15AA170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Edith Dale, GPSS Vice President of Equity &amp; Inclusion</w:t>
      </w:r>
    </w:p>
    <w:p xmlns:wp14="http://schemas.microsoft.com/office/word/2010/wordml" w:rsidP="60EF8249" wp14:paraId="239465A0" wp14:textId="2C9F98D6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Noah Hough, GPSS Vice President of Administration</w:t>
      </w:r>
    </w:p>
    <w:p xmlns:wp14="http://schemas.microsoft.com/office/word/2010/wordml" w:rsidP="60EF8249" wp14:paraId="3B933FC2" wp14:textId="191CA00F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Ryan Wicklund, GPSS Vice President of Finance</w:t>
      </w:r>
    </w:p>
    <w:p xmlns:wp14="http://schemas.microsoft.com/office/word/2010/wordml" w:rsidP="60EF8249" wp14:paraId="7F97105D" wp14:textId="54B4574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Annika Peterson, GPSS Senate Director</w:t>
      </w:r>
    </w:p>
    <w:p xmlns:wp14="http://schemas.microsoft.com/office/word/2010/wordml" w:rsidP="60EF8249" wp14:paraId="17CEA296" wp14:textId="598FB972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Jordynn Hays, University Affairs Director </w:t>
      </w:r>
    </w:p>
    <w:p xmlns:wp14="http://schemas.microsoft.com/office/word/2010/wordml" w:rsidP="60EF8249" wp14:paraId="69E3FA18" wp14:textId="68FC20F5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Zoe Stylianides, ASUW Director of Internal Policy</w:t>
      </w:r>
    </w:p>
    <w:p xmlns:wp14="http://schemas.microsoft.com/office/word/2010/wordml" w:rsidP="60EF8249" wp14:paraId="42CC6CC2" wp14:textId="124F69F6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Franco Carlos, GPSS Office and Budget Director, Executive Senator</w:t>
      </w:r>
    </w:p>
    <w:p xmlns:wp14="http://schemas.microsoft.com/office/word/2010/wordml" w:rsidP="60EF8249" wp14:paraId="07242727" wp14:textId="6CD594D3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 Spurlock, Executive Senator</w:t>
      </w:r>
    </w:p>
    <w:p xmlns:wp14="http://schemas.microsoft.com/office/word/2010/wordml" w:rsidP="60EF8249" wp14:paraId="58FC4DDE" wp14:textId="2B72AF68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Pavandeep Josan, Executive Senator </w:t>
      </w:r>
    </w:p>
    <w:p xmlns:wp14="http://schemas.microsoft.com/office/word/2010/wordml" w:rsidP="60EF8249" wp14:paraId="0F17DE2B" wp14:textId="53AD6398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 Choe, Executive Senator</w:t>
      </w:r>
    </w:p>
    <w:p xmlns:wp14="http://schemas.microsoft.com/office/word/2010/wordml" w:rsidP="60EF8249" wp14:paraId="1A8895FC" wp14:textId="4065135A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Beth Fawcett, Executive Senator</w:t>
      </w:r>
    </w:p>
    <w:p xmlns:wp14="http://schemas.microsoft.com/office/word/2010/wordml" w:rsidP="60EF8249" wp14:paraId="262BE300" wp14:textId="53D2B44D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Hannah Shipman, Executive Senator</w:t>
      </w:r>
    </w:p>
    <w:p xmlns:wp14="http://schemas.microsoft.com/office/word/2010/wordml" w:rsidP="60EF8249" wp14:paraId="0DB27DC2" wp14:textId="0E0A4968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Gaurav Joshi, Executive Senator</w:t>
      </w:r>
    </w:p>
    <w:p xmlns:wp14="http://schemas.microsoft.com/office/word/2010/wordml" w:rsidP="60EF8249" wp14:paraId="3F257951" wp14:textId="4119D1B6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Bill Mahoney, Associate Dean of Student and Postdoctoral Affairs</w:t>
      </w:r>
    </w:p>
    <w:p xmlns:wp14="http://schemas.microsoft.com/office/word/2010/wordml" w:rsidP="60EF8249" wp14:paraId="14645D8F" wp14:textId="3D9C3EA5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Renee Infelise, SAO Advisor</w:t>
      </w:r>
    </w:p>
    <w:p xmlns:wp14="http://schemas.microsoft.com/office/word/2010/wordml" w:rsidP="60EF8249" wp14:paraId="5F3D7C68" wp14:textId="77E3C452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Christina Cook, SAO Advisor</w:t>
      </w:r>
    </w:p>
    <w:p xmlns:wp14="http://schemas.microsoft.com/office/word/2010/wordml" w:rsidP="60EF8249" wp14:paraId="7CAC47A7" wp14:textId="006E1AC6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 xml:space="preserve">Carrie Moore, SAO Advisor </w:t>
      </w:r>
    </w:p>
    <w:p xmlns:wp14="http://schemas.microsoft.com/office/word/2010/wordml" w:rsidP="60EF8249" wp14:paraId="47272510" wp14:textId="62253DFC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Marshall Traverse, SAO Advisor</w:t>
      </w:r>
    </w:p>
    <w:p xmlns:wp14="http://schemas.microsoft.com/office/word/2010/wordml" w:rsidP="60EF8249" wp14:paraId="5E9B719E" wp14:textId="21F1AC9C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0EF8249" wp14:paraId="0D3E7EA0" wp14:textId="196786A5">
      <w:pPr>
        <w:pStyle w:val="Heading2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1. [Action] Call to Order </w:t>
      </w:r>
      <w:r w:rsidRPr="60EF8249" w:rsidR="67C1EF0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5:42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4E362C67" wp14:textId="3DE790F0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Richard Schure 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called the meeting to order at </w:t>
      </w:r>
      <w:r w:rsidRPr="60EF8249" w:rsidR="6764D3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5:42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pm.</w:t>
      </w:r>
    </w:p>
    <w:p xmlns:wp14="http://schemas.microsoft.com/office/word/2010/wordml" w:rsidP="60EF8249" wp14:paraId="6F42E4A1" wp14:textId="33C55AB7">
      <w:pPr>
        <w:pStyle w:val="Heading3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2. [Action] Approval of the Agenda </w:t>
      </w:r>
      <w:r w:rsidRPr="60EF8249" w:rsidR="7AC1DAF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5:42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13039437" wp14:textId="43B2097D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677922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Ryan Wicklund</w:t>
      </w: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moved to approve the agenda. </w:t>
      </w:r>
      <w:r w:rsidRPr="60EF8249" w:rsidR="221B79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</w:t>
      </w: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</w:t>
      </w:r>
      <w:r w:rsidRPr="60EF8249" w:rsidR="221B79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nah Shipman</w:t>
      </w: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</w:t>
      </w:r>
      <w:r w:rsidRPr="60EF8249" w:rsidR="4AD4B9B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5:43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0EF8249" wp14:paraId="3FF29C34" wp14:textId="636D03B9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3. [Information] Approval of the Minutes </w:t>
      </w:r>
      <w:r w:rsidRPr="60EF8249" w:rsidR="45BA8C5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5:43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0E4C2C2F" wp14:textId="14821D22">
      <w:pPr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0EF8249" w:rsidR="12D8BE9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Hannah Shipman </w:t>
      </w:r>
      <w:r w:rsidRPr="60EF8249" w:rsidR="002C595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motioned to approve the minute</w:t>
      </w:r>
      <w:r w:rsidRPr="60EF8249" w:rsidR="15ED13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s.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0EF8249" w:rsidR="69F4BDB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Gaurav Joshi</w:t>
      </w:r>
      <w:r w:rsidRPr="60EF8249" w:rsidR="5AB3F49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0EF8249" w:rsidR="002C595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seconded. No objections. Motion passed. </w:t>
      </w:r>
      <w:r w:rsidRPr="60EF8249" w:rsidR="45BAB9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5:43pm</w:t>
      </w:r>
    </w:p>
    <w:p xmlns:wp14="http://schemas.microsoft.com/office/word/2010/wordml" w:rsidP="60EF8249" wp14:paraId="7FBAEF67" wp14:textId="07C94CD8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4. [Information] Announcements</w:t>
      </w:r>
      <w:r w:rsidRPr="60EF8249" w:rsidR="7921FD3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&amp; Public Comment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5:</w:t>
      </w:r>
      <w:r w:rsidRPr="60EF8249" w:rsidR="4D01C33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43pm</w:t>
      </w:r>
    </w:p>
    <w:p xmlns:wp14="http://schemas.microsoft.com/office/word/2010/wordml" w:rsidP="60EF8249" wp14:paraId="596340F1" wp14:textId="37C89B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0EF8249" w:rsidR="4D01C33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 announcements or public comment.</w:t>
      </w:r>
    </w:p>
    <w:p xmlns:wp14="http://schemas.microsoft.com/office/word/2010/wordml" w:rsidP="60EF8249" wp14:paraId="0B1B64A0" wp14:textId="2E6E8F7B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5. [Information] </w:t>
      </w:r>
      <w:r w:rsidRPr="60EF8249" w:rsidR="54D6EB37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Officer Update- VP Internal Affairs </w:t>
      </w:r>
      <w:r w:rsidRPr="60EF8249" w:rsidR="78C791C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5:44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5A5ECF83" wp14:textId="4C957ADD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5362103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No announcement.</w:t>
      </w:r>
    </w:p>
    <w:p xmlns:wp14="http://schemas.microsoft.com/office/word/2010/wordml" w:rsidP="60EF8249" wp14:paraId="303A3530" wp14:textId="2E144D78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3F8177F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6. [Information] Executive Senator Update- Pavandeep Josan </w:t>
      </w:r>
      <w:r w:rsidRPr="60EF8249" w:rsidR="0BD3DCB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5:44</w:t>
      </w:r>
      <w:r w:rsidRPr="60EF8249" w:rsidR="3F8177F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2C4538D3" wp14:textId="257F85FC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444FFC9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No announcement. </w:t>
      </w:r>
    </w:p>
    <w:p xmlns:wp14="http://schemas.microsoft.com/office/word/2010/wordml" w:rsidP="60EF8249" wp14:paraId="54D8EF2D" wp14:textId="4411FA92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3F8177F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7. [Information] March 12 Senate Agenda </w:t>
      </w:r>
      <w:r w:rsidRPr="60EF8249" w:rsidR="6563C4B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5:46</w:t>
      </w:r>
      <w:r w:rsidRPr="60EF8249" w:rsidR="3F8177F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695DB207" wp14:textId="72A06A48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6070F97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60EF8249" w:rsidR="6070F97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presented the March 12 senate meeting agenda. </w:t>
      </w:r>
    </w:p>
    <w:p xmlns:wp14="http://schemas.microsoft.com/office/word/2010/wordml" w:rsidP="60EF8249" wp14:paraId="5D9601E0" wp14:textId="3110E473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7CC14FA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60EF8249" w:rsidR="7CC14FA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add an action item for the student health fe</w:t>
      </w:r>
      <w:r w:rsidRPr="60EF8249" w:rsidR="7905079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 survey</w:t>
      </w:r>
      <w:r w:rsidRPr="60EF8249" w:rsidR="7532FE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  <w:r w:rsidRPr="60EF8249" w:rsidR="6722BE9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Hannah Shipman </w:t>
      </w:r>
      <w:r w:rsidRPr="60EF8249" w:rsidR="7532FE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seconded. No objections. Motion passed. </w:t>
      </w:r>
      <w:r w:rsidRPr="60EF8249" w:rsidR="3B522EA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5:55</w:t>
      </w:r>
      <w:r w:rsidRPr="60EF8249" w:rsidR="7532FE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pm</w:t>
      </w:r>
    </w:p>
    <w:p xmlns:wp14="http://schemas.microsoft.com/office/word/2010/wordml" w:rsidP="60EF8249" wp14:paraId="1502B977" wp14:textId="47C874AA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2D690EA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60EF8249" w:rsidR="2D690EA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approve the agenda as amended. </w:t>
      </w:r>
      <w:r w:rsidRPr="60EF8249" w:rsidR="2D690EA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60EF8249" w:rsidR="2D690EA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Motion passed. 5:56pm</w:t>
      </w:r>
    </w:p>
    <w:p xmlns:wp14="http://schemas.microsoft.com/office/word/2010/wordml" w:rsidP="60EF8249" wp14:paraId="7EDF2412" wp14:textId="0548F2EC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3F8177F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Officer Updates </w:t>
      </w:r>
      <w:r w:rsidRPr="60EF8249" w:rsidR="28403E7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5:56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09BE765A" wp14:textId="2EB929CB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6360EA2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60EF8249" w:rsidR="6360EA2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an update on Diversity Committee applications and upcoming self-defense class</w:t>
      </w:r>
      <w:r w:rsidRPr="60EF8249" w:rsidR="24E8733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options. </w:t>
      </w:r>
      <w:r w:rsidRPr="60EF8249" w:rsidR="546DE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She also spoke on February’s senator of the month. </w:t>
      </w:r>
    </w:p>
    <w:p xmlns:wp14="http://schemas.microsoft.com/office/word/2010/wordml" w:rsidP="60EF8249" wp14:paraId="38C645C3" wp14:textId="0C30A89F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757C40B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60EF8249" w:rsidR="757C40B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nominate Emilio Casteneda as the February senator of the month. </w:t>
      </w:r>
      <w:r w:rsidRPr="60EF8249" w:rsidR="757C40B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60EF8249" w:rsidR="757C40B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Motion</w:t>
      </w:r>
      <w:r w:rsidRPr="60EF8249" w:rsidR="23247D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passed. 6:07pm</w:t>
      </w:r>
    </w:p>
    <w:p xmlns:wp14="http://schemas.microsoft.com/office/word/2010/wordml" w:rsidP="60EF8249" wp14:paraId="5634CE56" wp14:textId="7E6CA4DE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31E6A35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60EF8249" w:rsidR="31E6A35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spoke about developing resources for undocumented students</w:t>
      </w:r>
      <w:r w:rsidRPr="60EF8249" w:rsidR="21E376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</w:t>
      </w:r>
      <w:r w:rsidRPr="60EF8249" w:rsidR="21E376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resources</w:t>
      </w:r>
      <w:r w:rsidRPr="60EF8249" w:rsidR="21E376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for sending gifts to event presenters. </w:t>
      </w:r>
    </w:p>
    <w:p xmlns:wp14="http://schemas.microsoft.com/office/word/2010/wordml" w:rsidP="60EF8249" wp14:paraId="6F153C36" wp14:textId="5BF9057E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21FC3F8" w:rsidR="6360EA2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321FC3F8" w:rsidR="6360EA2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321FC3F8" w:rsidR="79DD6BA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provided an update on LAB and the second virtual lobbying day on April 1</w:t>
      </w:r>
      <w:r w:rsidRPr="321FC3F8" w:rsidR="20699F7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vertAlign w:val="superscript"/>
          <w:lang w:val="en-US"/>
        </w:rPr>
        <w:t>st</w:t>
      </w:r>
      <w:r w:rsidRPr="321FC3F8" w:rsidR="20699F7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legislative updates. He touched on </w:t>
      </w:r>
      <w:r w:rsidRPr="321FC3F8" w:rsidR="7341F5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important bills to GPSS</w:t>
      </w:r>
      <w:r w:rsidRPr="321FC3F8" w:rsidR="5D14A2C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 and he mentioned that budgets will be released the week of March 17</w:t>
      </w:r>
      <w:r w:rsidRPr="321FC3F8" w:rsidR="5D14A2C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321FC3F8" w:rsidR="5D14A2C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to grasp how graduate students will be </w:t>
      </w:r>
      <w:r w:rsidRPr="321FC3F8" w:rsidR="5D14A2C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impacted</w:t>
      </w:r>
      <w:r w:rsidRPr="321FC3F8" w:rsidR="5D14A2C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 He also touched on the USSA DC trip</w:t>
      </w:r>
      <w:r w:rsidRPr="321FC3F8" w:rsidR="62E68BF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60EF8249" wp14:paraId="6EC9EFF6" wp14:textId="3FBC0497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6360EA2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60EF8249" w:rsidR="721DF63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60EF8249" w:rsidR="721DF63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shared updates on the bylaws overhaul and website update. She spoke on </w:t>
      </w:r>
      <w:bookmarkStart w:name="_Int_6ud0jbvr" w:id="2062981105"/>
      <w:r w:rsidRPr="60EF8249" w:rsidR="721DF63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 next</w:t>
      </w:r>
      <w:bookmarkEnd w:id="2062981105"/>
      <w:r w:rsidRPr="60EF8249" w:rsidR="721DF63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week’s senate meeting and upcoming events. </w:t>
      </w:r>
    </w:p>
    <w:p xmlns:wp14="http://schemas.microsoft.com/office/word/2010/wordml" w:rsidP="60EF8249" wp14:paraId="3539DB69" wp14:textId="3F1821B6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6360EA2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60EF8249" w:rsidR="2611295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60EF8249" w:rsidR="2611295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updated the committee about the upcoming SAF fee meeting</w:t>
      </w:r>
      <w:r w:rsidRPr="60EF8249" w:rsidR="0C9E7F2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</w:p>
    <w:p xmlns:wp14="http://schemas.microsoft.com/office/word/2010/wordml" w:rsidP="60EF8249" wp14:paraId="050B2B02" wp14:textId="4F490343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0EF8249" w:rsidR="6360EA2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Richard Schure</w:t>
      </w:r>
      <w:r w:rsidRPr="60EF8249" w:rsidR="44A1F75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60EF8249" w:rsidR="44A1F75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shared updates about his recent meetings. </w:t>
      </w:r>
    </w:p>
    <w:p xmlns:wp14="http://schemas.microsoft.com/office/word/2010/wordml" w:rsidP="00F99E77" wp14:paraId="6A6E5D25" wp14:textId="58B1CBAA">
      <w:pPr>
        <w:keepNext w:val="1"/>
        <w:keepLines w:val="1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0F99E77" w:rsidR="2E3AD7F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9</w:t>
      </w:r>
      <w:r w:rsidRPr="00F99E77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Executive Senator Updates </w:t>
      </w:r>
      <w:r w:rsidRPr="00F99E77" w:rsidR="372B387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6:24</w:t>
      </w:r>
      <w:r w:rsidRPr="00F99E77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  <w:r>
        <w:br/>
      </w:r>
      <w:r>
        <w:br/>
      </w:r>
      <w:r w:rsidRPr="00F99E77" w:rsidR="38495A7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Francis Choe</w:t>
      </w:r>
      <w:r w:rsidRPr="00F99E77" w:rsidR="38495A7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spoke about website updates and his upcoming resolution. </w:t>
      </w:r>
    </w:p>
    <w:p xmlns:wp14="http://schemas.microsoft.com/office/word/2010/wordml" w:rsidP="00F99E77" wp14:paraId="3D4ECF75" wp14:textId="42DF047A">
      <w:pPr>
        <w:keepNext w:val="1"/>
        <w:keepLines w:val="1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48C5C0D" w:rsidR="38495A7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Richard Schure</w:t>
      </w:r>
      <w:r w:rsidRPr="748C5C0D" w:rsidR="38495A7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(on behalf of Beth Fawcett)</w:t>
      </w:r>
      <w:r w:rsidRPr="748C5C0D" w:rsidR="4482BFB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</w:t>
      </w:r>
      <w:r w:rsidRPr="748C5C0D" w:rsidR="20F22AF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updates on the campus climate survey, sustained dialogue, and an upcoming resolution.</w:t>
      </w:r>
    </w:p>
    <w:p xmlns:wp14="http://schemas.microsoft.com/office/word/2010/wordml" w:rsidP="00F99E77" wp14:paraId="1EA6DF91" wp14:textId="0CB18FEB">
      <w:pPr>
        <w:keepNext w:val="1"/>
        <w:keepLines w:val="1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21FC3F8" w:rsidR="38495A7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Gaurav Joshi</w:t>
      </w:r>
      <w:r w:rsidRPr="321FC3F8" w:rsidR="03A5025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an update on </w:t>
      </w:r>
      <w:r w:rsidRPr="321FC3F8" w:rsidR="1E45553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resources for international students.</w:t>
      </w:r>
    </w:p>
    <w:p xmlns:wp14="http://schemas.microsoft.com/office/word/2010/wordml" w:rsidP="00F99E77" wp14:paraId="6D00DE2C" wp14:textId="3F293EEC">
      <w:pPr>
        <w:keepNext w:val="1"/>
        <w:keepLines w:val="1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21FC3F8" w:rsidR="38495A7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321FC3F8" w:rsidR="32A99F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</w:t>
      </w:r>
      <w:r w:rsidRPr="321FC3F8" w:rsidR="05DEB6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updates on a collaboration</w:t>
      </w:r>
      <w:r w:rsidRPr="321FC3F8" w:rsidR="32A99F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321FC3F8" w:rsidR="32A99F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with the aero and astro committee</w:t>
      </w:r>
      <w:r w:rsidRPr="321FC3F8" w:rsidR="05B07CE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</w:p>
    <w:p w:rsidR="32A99FBD" w:rsidP="00F99E77" w:rsidRDefault="32A99FBD" w14:paraId="576AF809" w14:textId="1F374274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21FC3F8" w:rsidR="32A99FB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Ella Spurlock</w:t>
      </w:r>
      <w:r w:rsidRPr="321FC3F8" w:rsidR="32A99F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spoke about the </w:t>
      </w:r>
      <w:r w:rsidRPr="321FC3F8" w:rsidR="53974F8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Stand Up for Science Rally</w:t>
      </w:r>
      <w:r w:rsidRPr="321FC3F8" w:rsidR="0F2F6B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</w:p>
    <w:p w:rsidR="275C4EE0" w:rsidP="321FC3F8" w:rsidRDefault="275C4EE0" w14:paraId="07B43CDE" w14:textId="14A990C8">
      <w:pPr>
        <w:keepNext w:val="1"/>
        <w:keepLines w:val="1"/>
        <w:ind w:firstLine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48C5C0D" w:rsidR="275C4EE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Pavandeep Josan</w:t>
      </w:r>
      <w:r w:rsidRPr="748C5C0D" w:rsidR="1C3B810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748C5C0D" w:rsidR="1C3B810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talked </w:t>
      </w:r>
      <w:r w:rsidRPr="748C5C0D" w:rsidR="5CE8030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about upcoming events with the Jackson School, Ethnic Cultural Center, and Pakistani Student Association and </w:t>
      </w:r>
      <w:r w:rsidRPr="748C5C0D" w:rsidR="6D17F7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Bangladeshi</w:t>
      </w:r>
      <w:r w:rsidRPr="748C5C0D" w:rsidR="6D17F7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Student Association.</w:t>
      </w:r>
    </w:p>
    <w:p xmlns:wp14="http://schemas.microsoft.com/office/word/2010/wordml" w:rsidP="00F99E77" wp14:paraId="176A4540" wp14:textId="0586FEA3">
      <w:pPr>
        <w:keepNext w:val="1"/>
        <w:keepLines w:val="1"/>
        <w:ind w:firstLine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0F99E77" w:rsidR="379EC07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10</w:t>
      </w:r>
      <w:r w:rsidRPr="00F99E77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ASUW Update </w:t>
      </w:r>
      <w:r w:rsidRPr="00F99E77" w:rsidR="155B489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6:39</w:t>
      </w:r>
      <w:r w:rsidRPr="00F99E77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1D2207B2" wp14:textId="73AE96C0">
      <w:pPr>
        <w:ind w:left="0" w:righ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21FC3F8" w:rsidR="283198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Zoe Stylianides</w:t>
      </w:r>
      <w:r w:rsidRPr="321FC3F8" w:rsidR="283198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spoke about a l</w:t>
      </w:r>
      <w:r w:rsidRPr="321FC3F8" w:rsidR="5579A4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etter as part of </w:t>
      </w:r>
      <w:r w:rsidRPr="321FC3F8" w:rsidR="64059F8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 Washington College Grant</w:t>
      </w:r>
      <w:r w:rsidRPr="321FC3F8" w:rsidR="5579A4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, hoping to make some meaningful noise. </w:t>
      </w:r>
    </w:p>
    <w:p xmlns:wp14="http://schemas.microsoft.com/office/word/2010/wordml" w:rsidP="00F99E77" wp14:paraId="2538E655" wp14:textId="113C4F2D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0F99E77" w:rsidR="607D375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11. [Information] Officer updates (cont.)</w:t>
      </w:r>
    </w:p>
    <w:p xmlns:wp14="http://schemas.microsoft.com/office/word/2010/wordml" w:rsidP="60EF8249" wp14:paraId="66E1EBF8" wp14:textId="793730E7">
      <w:pPr>
        <w:ind w:left="0" w:righ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0F99E77" w:rsidR="607D375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00F99E77" w:rsidR="607D375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(on behalf of Kana </w:t>
      </w:r>
      <w:r w:rsidRPr="00F99E77" w:rsidR="607D375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Saarni</w:t>
      </w:r>
      <w:r w:rsidRPr="00F99E77" w:rsidR="607D375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) spoke about the interdisciplinary research symposium and upcoming events. </w:t>
      </w:r>
    </w:p>
    <w:p xmlns:wp14="http://schemas.microsoft.com/office/word/2010/wordml" w:rsidP="60EF8249" wp14:paraId="3F885322" wp14:textId="4A221095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0EF8249" w:rsidR="234C823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</w:t>
      </w:r>
      <w:r w:rsidRPr="60EF8249" w:rsidR="3559A34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2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[Action] Adjournment </w:t>
      </w:r>
      <w:r w:rsidRPr="60EF8249" w:rsidR="66DA6CC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6:48</w:t>
      </w:r>
      <w:r w:rsidRPr="60EF8249" w:rsidR="002C595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EF8249" wp14:paraId="292E011F" wp14:textId="1E1AE2B0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60EF8249" w:rsidR="6CBC71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moved to adjourn the meeting. </w:t>
      </w:r>
      <w:r w:rsidRPr="60EF8249" w:rsidR="4C5C76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Mykhail Lembke</w:t>
      </w: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 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seconded. No objections. Richard Schure declared the meeting adjourned at </w:t>
      </w:r>
      <w:r w:rsidRPr="60EF8249" w:rsidR="10E61193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6:48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pm. </w:t>
      </w:r>
    </w:p>
    <w:p xmlns:wp14="http://schemas.microsoft.com/office/word/2010/wordml" w:rsidP="60EF8249" wp14:paraId="2C078E63" wp14:textId="1B38BF25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Meeting minutes prepared by </w:t>
      </w:r>
      <w:r w:rsidRPr="60EF8249" w:rsidR="002C59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Annika Peterson</w:t>
      </w:r>
      <w:r w:rsidRPr="60EF8249" w:rsidR="002C595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GPSS Senate Director.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rGxQDtq" int2:invalidationBookmarkName="" int2:hashCode="yBkntWnpq00UgG" int2:id="vcIefXhQ">
      <int2:state int2:type="AugLoop_Text_Critique" int2:value="Rejected"/>
    </int2:bookmark>
    <int2:bookmark int2:bookmarkName="_Int_6ud0jbvr" int2:invalidationBookmarkName="" int2:hashCode="1NVehLHB5ZGpMG" int2:id="hYf1aiR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135a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51AC2"/>
    <w:rsid w:val="001E9DE4"/>
    <w:rsid w:val="002C595D"/>
    <w:rsid w:val="00F99E77"/>
    <w:rsid w:val="01051AC2"/>
    <w:rsid w:val="01D89130"/>
    <w:rsid w:val="039ACAD3"/>
    <w:rsid w:val="039C88CC"/>
    <w:rsid w:val="03A5025F"/>
    <w:rsid w:val="040AD15F"/>
    <w:rsid w:val="05B07CEE"/>
    <w:rsid w:val="05C79293"/>
    <w:rsid w:val="05DEB6F4"/>
    <w:rsid w:val="0606EDA8"/>
    <w:rsid w:val="0761A086"/>
    <w:rsid w:val="097D9258"/>
    <w:rsid w:val="0BB991F2"/>
    <w:rsid w:val="0BD3DCBA"/>
    <w:rsid w:val="0C61E66B"/>
    <w:rsid w:val="0C6A54A6"/>
    <w:rsid w:val="0C9E7F2A"/>
    <w:rsid w:val="0D0A0564"/>
    <w:rsid w:val="0DA2B624"/>
    <w:rsid w:val="0F2F6B0F"/>
    <w:rsid w:val="0FD53D80"/>
    <w:rsid w:val="1024920D"/>
    <w:rsid w:val="102BA187"/>
    <w:rsid w:val="10E61193"/>
    <w:rsid w:val="11FFB020"/>
    <w:rsid w:val="12D8BE9E"/>
    <w:rsid w:val="14E65E6D"/>
    <w:rsid w:val="155B4890"/>
    <w:rsid w:val="15ED134E"/>
    <w:rsid w:val="169EDD1B"/>
    <w:rsid w:val="16B4B729"/>
    <w:rsid w:val="17539BF2"/>
    <w:rsid w:val="1A3D75B2"/>
    <w:rsid w:val="1B87C4FE"/>
    <w:rsid w:val="1C3B8100"/>
    <w:rsid w:val="1E455534"/>
    <w:rsid w:val="1E5EC034"/>
    <w:rsid w:val="1F44E703"/>
    <w:rsid w:val="202CFD1A"/>
    <w:rsid w:val="20699F7F"/>
    <w:rsid w:val="20CC2558"/>
    <w:rsid w:val="20F22AF2"/>
    <w:rsid w:val="2107AC5B"/>
    <w:rsid w:val="21E376D7"/>
    <w:rsid w:val="221B79E9"/>
    <w:rsid w:val="22EC5DB2"/>
    <w:rsid w:val="23247D3A"/>
    <w:rsid w:val="234C8239"/>
    <w:rsid w:val="24E87333"/>
    <w:rsid w:val="2611295A"/>
    <w:rsid w:val="275C4EE0"/>
    <w:rsid w:val="283198C2"/>
    <w:rsid w:val="28403E74"/>
    <w:rsid w:val="2A00AF55"/>
    <w:rsid w:val="2B8D0E49"/>
    <w:rsid w:val="2C1C2031"/>
    <w:rsid w:val="2CEB712E"/>
    <w:rsid w:val="2D690EAF"/>
    <w:rsid w:val="2E26A0A2"/>
    <w:rsid w:val="2E3AD7F2"/>
    <w:rsid w:val="2E559341"/>
    <w:rsid w:val="2F9CA1F0"/>
    <w:rsid w:val="3056FC7A"/>
    <w:rsid w:val="306100EC"/>
    <w:rsid w:val="308B64B5"/>
    <w:rsid w:val="30904147"/>
    <w:rsid w:val="318AB103"/>
    <w:rsid w:val="31E6A351"/>
    <w:rsid w:val="321FC3F8"/>
    <w:rsid w:val="32A99FBD"/>
    <w:rsid w:val="3559A34D"/>
    <w:rsid w:val="35602DBC"/>
    <w:rsid w:val="360E3E7D"/>
    <w:rsid w:val="372B387E"/>
    <w:rsid w:val="379EC071"/>
    <w:rsid w:val="38495A75"/>
    <w:rsid w:val="38AFB9C9"/>
    <w:rsid w:val="38E3852C"/>
    <w:rsid w:val="3AF585A4"/>
    <w:rsid w:val="3B2CBA4F"/>
    <w:rsid w:val="3B522EAF"/>
    <w:rsid w:val="3CA3F892"/>
    <w:rsid w:val="3F8177FA"/>
    <w:rsid w:val="418BB4EE"/>
    <w:rsid w:val="42CEEB7E"/>
    <w:rsid w:val="444FFC97"/>
    <w:rsid w:val="4482BFB9"/>
    <w:rsid w:val="44A1F75D"/>
    <w:rsid w:val="44C1EA16"/>
    <w:rsid w:val="455BF394"/>
    <w:rsid w:val="456E2CC5"/>
    <w:rsid w:val="45B13175"/>
    <w:rsid w:val="45BA8C51"/>
    <w:rsid w:val="45BAB9E1"/>
    <w:rsid w:val="47649349"/>
    <w:rsid w:val="4AA4FDAD"/>
    <w:rsid w:val="4AD4B9B8"/>
    <w:rsid w:val="4BC56799"/>
    <w:rsid w:val="4C588C1C"/>
    <w:rsid w:val="4C5C7685"/>
    <w:rsid w:val="4CA68242"/>
    <w:rsid w:val="4CDAF7EE"/>
    <w:rsid w:val="4D01C336"/>
    <w:rsid w:val="4D0962C5"/>
    <w:rsid w:val="4DC72553"/>
    <w:rsid w:val="4E24E29B"/>
    <w:rsid w:val="519B5143"/>
    <w:rsid w:val="51C02496"/>
    <w:rsid w:val="52271665"/>
    <w:rsid w:val="524B2A72"/>
    <w:rsid w:val="53621036"/>
    <w:rsid w:val="53974F8F"/>
    <w:rsid w:val="546DE658"/>
    <w:rsid w:val="548DD1BB"/>
    <w:rsid w:val="54D6EB37"/>
    <w:rsid w:val="5579A428"/>
    <w:rsid w:val="56D99CB5"/>
    <w:rsid w:val="5AB3F49F"/>
    <w:rsid w:val="5CE80301"/>
    <w:rsid w:val="5D14A2CE"/>
    <w:rsid w:val="5DD25859"/>
    <w:rsid w:val="5EF581C4"/>
    <w:rsid w:val="6070F973"/>
    <w:rsid w:val="607D375B"/>
    <w:rsid w:val="60EF8249"/>
    <w:rsid w:val="6111F189"/>
    <w:rsid w:val="62748CB6"/>
    <w:rsid w:val="62E68BF0"/>
    <w:rsid w:val="6360EA29"/>
    <w:rsid w:val="63943216"/>
    <w:rsid w:val="63C35DC2"/>
    <w:rsid w:val="6401B72E"/>
    <w:rsid w:val="64059F84"/>
    <w:rsid w:val="64C75960"/>
    <w:rsid w:val="6506DABB"/>
    <w:rsid w:val="6563C4BC"/>
    <w:rsid w:val="66D6DA67"/>
    <w:rsid w:val="66DA6CCC"/>
    <w:rsid w:val="6722BE9D"/>
    <w:rsid w:val="6738F6F0"/>
    <w:rsid w:val="6764D30F"/>
    <w:rsid w:val="67679BAF"/>
    <w:rsid w:val="6779226C"/>
    <w:rsid w:val="67AA6AA7"/>
    <w:rsid w:val="67AE8068"/>
    <w:rsid w:val="67C1EF09"/>
    <w:rsid w:val="68EF1C6B"/>
    <w:rsid w:val="696D2787"/>
    <w:rsid w:val="69EB3FC0"/>
    <w:rsid w:val="69F4BDB4"/>
    <w:rsid w:val="6AA03AFB"/>
    <w:rsid w:val="6B380F91"/>
    <w:rsid w:val="6B4AAE2D"/>
    <w:rsid w:val="6B86E330"/>
    <w:rsid w:val="6CAB80E0"/>
    <w:rsid w:val="6CBC7196"/>
    <w:rsid w:val="6D17F744"/>
    <w:rsid w:val="6D760EDF"/>
    <w:rsid w:val="6F12C24C"/>
    <w:rsid w:val="6F754970"/>
    <w:rsid w:val="6FC7E29E"/>
    <w:rsid w:val="721DF63F"/>
    <w:rsid w:val="7220F708"/>
    <w:rsid w:val="7283D0A9"/>
    <w:rsid w:val="72952AF2"/>
    <w:rsid w:val="7341F5B8"/>
    <w:rsid w:val="7381FE0A"/>
    <w:rsid w:val="745A7E00"/>
    <w:rsid w:val="748C5C0D"/>
    <w:rsid w:val="7532FEA6"/>
    <w:rsid w:val="757C40B9"/>
    <w:rsid w:val="782CFA3E"/>
    <w:rsid w:val="7892184C"/>
    <w:rsid w:val="78930BAD"/>
    <w:rsid w:val="78C791CF"/>
    <w:rsid w:val="79050798"/>
    <w:rsid w:val="7919AD10"/>
    <w:rsid w:val="7921FD33"/>
    <w:rsid w:val="79DD6BAF"/>
    <w:rsid w:val="79ECE126"/>
    <w:rsid w:val="7AC1DAFC"/>
    <w:rsid w:val="7BC42336"/>
    <w:rsid w:val="7CC14FA2"/>
    <w:rsid w:val="7DCCF31E"/>
    <w:rsid w:val="7E95EDD8"/>
    <w:rsid w:val="7EC3F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1AC2"/>
  <w15:chartTrackingRefBased/>
  <w15:docId w15:val="{3A829724-0911-4E11-ACF8-70B0A62456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0EF824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2cc22e8ab514d31" /><Relationship Type="http://schemas.openxmlformats.org/officeDocument/2006/relationships/numbering" Target="numbering.xml" Id="R89b0f6c242fb423b" /><Relationship Type="http://schemas.microsoft.com/office/2011/relationships/people" Target="people.xml" Id="R0b13123c374848c8" /><Relationship Type="http://schemas.microsoft.com/office/2011/relationships/commentsExtended" Target="commentsExtended.xml" Id="R8ee6eab326bd4ae9" /><Relationship Type="http://schemas.microsoft.com/office/2016/09/relationships/commentsIds" Target="commentsIds.xml" Id="R2ef7a1d5039c4e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2025-03-06T01:32:00.6177205Z</dcterms:created>
  <dcterms:modified xsi:type="dcterms:W3CDTF">2025-04-01T19:40:15.8730386Z</dcterms:modified>
  <dc:creator>Annika Peterson, Senate Director</dc:creator>
  <lastModifiedBy>Annika Peterson, Senate Director</lastModifiedBy>
</coreProperties>
</file>