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986" w:rsidP="75D41890" w:rsidRDefault="78484DDB" w14:paraId="46346049" w14:textId="17D9D63D">
      <w:pPr>
        <w:pStyle w:val="Title"/>
        <w:keepNext/>
        <w:keepLines/>
        <w:spacing w:after="60" w:line="331" w:lineRule="auto"/>
        <w:rPr>
          <w:rFonts w:ascii="Arial" w:hAnsi="Arial" w:eastAsia="Arial" w:cs="Arial"/>
          <w:color w:val="000000" w:themeColor="text1"/>
          <w:sz w:val="54"/>
          <w:szCs w:val="54"/>
        </w:rPr>
      </w:pPr>
      <w:r w:rsidRPr="75D41890">
        <w:rPr>
          <w:rFonts w:ascii="Arial" w:hAnsi="Arial" w:eastAsia="Arial" w:cs="Arial"/>
          <w:color w:val="000000" w:themeColor="text1"/>
          <w:sz w:val="54"/>
          <w:szCs w:val="54"/>
          <w:lang w:val="en"/>
        </w:rPr>
        <w:t>GPSS Senate Meeting Agenda</w:t>
      </w:r>
    </w:p>
    <w:p w:rsidR="00D37986" w:rsidP="75D41890" w:rsidRDefault="78484DDB" w14:paraId="63504968" w14:textId="5F203D88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75D41890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Wednesday, October 16, 2024 </w:t>
      </w:r>
    </w:p>
    <w:p w:rsidR="00D37986" w:rsidP="75D41890" w:rsidRDefault="78484DDB" w14:paraId="316D6C30" w14:textId="4E7B64D4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75D41890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5:30PM | HUB 332 </w:t>
      </w:r>
    </w:p>
    <w:p w:rsidR="78484DDB" w:rsidP="0C7749FE" w:rsidRDefault="78484DDB" w14:paraId="3C4E846C" w14:textId="7289AB8E">
      <w:pPr>
        <w:pStyle w:val="Subtitle"/>
        <w:keepNext/>
        <w:keepLines/>
        <w:rPr>
          <w:rFonts w:ascii="Arial" w:hAnsi="Arial" w:eastAsia="Arial" w:cs="Arial"/>
          <w:color w:val="666666"/>
          <w:sz w:val="24"/>
          <w:szCs w:val="24"/>
          <w:lang w:val="en"/>
        </w:rPr>
      </w:pPr>
      <w:r w:rsidRPr="0C7749FE">
        <w:rPr>
          <w:color w:val="666666"/>
          <w:sz w:val="24"/>
          <w:szCs w:val="24"/>
          <w:lang w:val="en"/>
        </w:rPr>
        <w:t xml:space="preserve">Zoom Meeting ID: </w:t>
      </w:r>
      <w:r w:rsidRPr="0C7749FE" w:rsidR="49520E9E">
        <w:rPr>
          <w:color w:val="666666"/>
          <w:sz w:val="24"/>
          <w:szCs w:val="24"/>
          <w:lang w:val="en"/>
        </w:rPr>
        <w:t xml:space="preserve">925 8081 2248 </w:t>
      </w:r>
      <w:r w:rsidRPr="0C7749FE" w:rsidR="6EA86943">
        <w:rPr>
          <w:color w:val="666666"/>
          <w:sz w:val="24"/>
          <w:szCs w:val="24"/>
          <w:lang w:val="en"/>
        </w:rPr>
        <w:t>| Dial in: +1 206 337 9723</w:t>
      </w:r>
    </w:p>
    <w:p w:rsidR="78484DDB" w:rsidP="42502A2B" w:rsidRDefault="78484DDB" w14:paraId="0DD2894D" w14:textId="15511B09">
      <w:pPr>
        <w:spacing w:after="60" w:line="331" w:lineRule="auto"/>
        <w:rPr>
          <w:rFonts w:ascii="Arial" w:hAnsi="Arial" w:eastAsia="Arial" w:cs="Arial"/>
          <w:sz w:val="22"/>
          <w:szCs w:val="22"/>
          <w:lang w:val="en"/>
        </w:rPr>
      </w:pPr>
      <w:r w:rsidRPr="42502A2B">
        <w:rPr>
          <w:rFonts w:ascii="Arial" w:hAnsi="Arial" w:eastAsia="Arial" w:cs="Arial"/>
          <w:color w:val="6E6E6E"/>
          <w:lang w:val="en"/>
        </w:rPr>
        <w:t>Zoom Link:</w:t>
      </w:r>
      <w:r w:rsidRPr="42502A2B" w:rsidR="03EE9010">
        <w:rPr>
          <w:rFonts w:ascii="Arial" w:hAnsi="Arial" w:eastAsia="Arial" w:cs="Arial"/>
          <w:color w:val="6E6E6E"/>
          <w:lang w:val="en"/>
        </w:rPr>
        <w:t xml:space="preserve"> </w:t>
      </w:r>
      <w:hyperlink r:id="rId5">
        <w:r w:rsidRPr="42502A2B" w:rsidR="415EA23F">
          <w:rPr>
            <w:rStyle w:val="Hyperlink"/>
            <w:rFonts w:ascii="Arial" w:hAnsi="Arial" w:eastAsia="Arial" w:cs="Arial"/>
            <w:lang w:val="en"/>
          </w:rPr>
          <w:t>https://washington.zoom.us/j/92580812248</w:t>
        </w:r>
      </w:hyperlink>
      <w:r w:rsidRPr="42502A2B" w:rsidR="415EA23F">
        <w:rPr>
          <w:rFonts w:ascii="Arial" w:hAnsi="Arial" w:eastAsia="Arial" w:cs="Arial"/>
          <w:color w:val="6E6E6E"/>
          <w:lang w:val="en"/>
        </w:rPr>
        <w:t xml:space="preserve"> </w:t>
      </w:r>
    </w:p>
    <w:p w:rsidR="00D37986" w:rsidP="75D41890" w:rsidRDefault="78484DDB" w14:paraId="704ED61D" w14:textId="5A39F3EF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75D41890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CART: </w:t>
      </w:r>
      <w:hyperlink r:id="rId6">
        <w:r w:rsidRPr="75D41890">
          <w:rPr>
            <w:rStyle w:val="Hyperlink"/>
            <w:rFonts w:ascii="Arial" w:hAnsi="Arial" w:eastAsia="Arial" w:cs="Arial"/>
            <w:sz w:val="30"/>
            <w:szCs w:val="30"/>
            <w:lang w:val="en"/>
          </w:rPr>
          <w:t>https://www.streamtext.net/player?event=UWGPSS.Senate</w:t>
        </w:r>
      </w:hyperlink>
      <w:r w:rsidRPr="75D41890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 </w:t>
      </w:r>
    </w:p>
    <w:p w:rsidR="00D37986" w:rsidP="75D41890" w:rsidRDefault="00D37986" w14:paraId="3485F802" w14:textId="4CD9E8E2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D37986" w:rsidP="75D41890" w:rsidRDefault="78484DDB" w14:paraId="2A672A1E" w14:textId="3BC74E94">
      <w:pPr>
        <w:pStyle w:val="Heading1"/>
        <w:spacing w:before="0" w:after="10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75D41890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 xml:space="preserve">1. Call to Order </w:t>
      </w:r>
      <w:r w:rsidRPr="75D41890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(Sponsor: Richard </w:t>
      </w:r>
      <w:proofErr w:type="spellStart"/>
      <w:r w:rsidRPr="75D41890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75D41890">
        <w:rPr>
          <w:rFonts w:ascii="Segoe UI" w:hAnsi="Segoe UI" w:eastAsia="Segoe UI" w:cs="Segoe UI"/>
          <w:color w:val="000000" w:themeColor="text1"/>
          <w:sz w:val="22"/>
          <w:szCs w:val="22"/>
        </w:rPr>
        <w:t>, Time: 1 min.)</w:t>
      </w:r>
      <w:r w:rsidRPr="75D41890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 xml:space="preserve"> </w:t>
      </w:r>
      <w:r w:rsidRPr="75D41890">
        <w:rPr>
          <w:rFonts w:ascii="Segoe UI" w:hAnsi="Segoe UI" w:eastAsia="Segoe UI" w:cs="Segoe UI"/>
          <w:color w:val="000000" w:themeColor="text1"/>
          <w:sz w:val="22"/>
          <w:szCs w:val="22"/>
        </w:rPr>
        <w:t>[ACTION]</w:t>
      </w:r>
    </w:p>
    <w:p w:rsidR="00D37986" w:rsidP="75D41890" w:rsidRDefault="78484DDB" w14:paraId="6F7867FD" w14:textId="3F4E6F4E">
      <w:pPr>
        <w:pStyle w:val="Heading1"/>
        <w:spacing w:before="0" w:after="10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221D3FE3" w:rsidR="78484DDB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 xml:space="preserve">2. Approval of Agenda </w:t>
      </w:r>
      <w:r w:rsidRPr="221D3FE3" w:rsidR="78484DD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(Sponsor: Richard </w:t>
      </w:r>
      <w:r w:rsidRPr="221D3FE3" w:rsidR="78484DD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Schure</w:t>
      </w:r>
      <w:r w:rsidRPr="221D3FE3" w:rsidR="78484DD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, Time: 1 min.)</w:t>
      </w:r>
      <w:r w:rsidRPr="221D3FE3" w:rsidR="78484DDB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21D3FE3" w:rsidR="78484DDB">
        <w:rPr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[ACTION]</w:t>
      </w:r>
    </w:p>
    <w:p w:rsidR="221D3FE3" w:rsidP="20B910E4" w:rsidRDefault="221D3FE3" w14:paraId="2842F124" w14:textId="2A6FFF99">
      <w:pPr>
        <w:pStyle w:val="Heading1"/>
        <w:keepNext w:val="1"/>
        <w:keepLines w:val="1"/>
        <w:spacing w:before="0" w:after="100" w:line="360" w:lineRule="auto"/>
        <w:rPr>
          <w:rFonts w:ascii="Segoe UI" w:hAnsi="Segoe UI" w:eastAsia="Segoe UI" w:cs="Segoe U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1"/>
          <w:bCs w:val="1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Approval of Minutes </w:t>
      </w: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(</w:t>
      </w: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Sponsor: Richard</w:t>
      </w: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Schure, Time: 1 min.)</w:t>
      </w: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</w:t>
      </w:r>
      <w:r w:rsidRPr="20B910E4" w:rsidR="682CAC3C">
        <w:rPr>
          <w:rFonts w:ascii="Aptos Display" w:hAnsi="Aptos Display" w:eastAsia="맑은 고딕" w:cs="" w:asciiTheme="majorAscii" w:hAnsiTheme="majorAscii" w:eastAsiaTheme="majorEastAsia" w:cstheme="majorBidi"/>
          <w:b w:val="0"/>
          <w:bC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[ACTION]</w:t>
      </w:r>
    </w:p>
    <w:p w:rsidR="00D37986" w:rsidP="2E2AD86D" w:rsidRDefault="78484DDB" w14:paraId="1ADFB8F7" w14:textId="72BAFE9F">
      <w:pPr>
        <w:pStyle w:val="Heading1"/>
        <w:spacing w:before="0" w:after="10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2E2AD86D">
        <w:rPr>
          <w:rFonts w:ascii="Segoe UI" w:hAnsi="Segoe UI" w:eastAsia="Segoe UI" w:cs="Segoe UI"/>
          <w:b/>
          <w:bCs/>
          <w:color w:val="000000" w:themeColor="text1"/>
          <w:sz w:val="22"/>
          <w:szCs w:val="22"/>
          <w:lang w:val="en"/>
        </w:rPr>
        <w:t xml:space="preserve">3. Land Acknowledgement </w:t>
      </w:r>
      <w:r w:rsidRPr="2E2AD86D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 xml:space="preserve">(Sponsor: </w:t>
      </w:r>
      <w:r w:rsidRPr="2E2AD86D" w:rsidR="2B3E7B94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[</w:t>
      </w:r>
      <w:r w:rsidRPr="2E2AD86D" w:rsidR="3BF5A517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Edith Dale</w:t>
      </w:r>
      <w:r w:rsidRPr="2E2AD86D" w:rsidR="2B3E7B94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]</w:t>
      </w:r>
      <w:r w:rsidRPr="2E2AD86D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 xml:space="preserve"> Time: 2 min.) [INFORMATION]</w:t>
      </w:r>
    </w:p>
    <w:p w:rsidR="00D37986" w:rsidP="2E2AD86D" w:rsidRDefault="78484DDB" w14:paraId="11E79296" w14:textId="05FA7216">
      <w:pPr>
        <w:pStyle w:val="Heading1"/>
        <w:spacing w:before="0" w:after="10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665C157E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>4.</w:t>
      </w:r>
      <w:commentRangeStart w:id="0"/>
      <w:commentRangeStart w:id="1"/>
      <w:r w:rsidRPr="665C157E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 xml:space="preserve"> Announcements </w:t>
      </w:r>
      <w:r w:rsidRPr="665C157E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(Sponsor: Richard </w:t>
      </w:r>
      <w:proofErr w:type="spellStart"/>
      <w:r w:rsidRPr="665C157E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665C157E">
        <w:rPr>
          <w:rFonts w:ascii="Segoe UI" w:hAnsi="Segoe UI" w:eastAsia="Segoe UI" w:cs="Segoe UI"/>
          <w:color w:val="000000" w:themeColor="text1"/>
          <w:sz w:val="22"/>
          <w:szCs w:val="22"/>
        </w:rPr>
        <w:t>, Time: 7 min.) [INFORMATION]</w:t>
      </w:r>
      <w:commentRangeEnd w:id="0"/>
      <w:r w:rsidR="009608BE">
        <w:commentReference w:id="0"/>
      </w:r>
      <w:commentRangeEnd w:id="1"/>
      <w:r w:rsidR="009608BE">
        <w:commentReference w:id="1"/>
      </w:r>
    </w:p>
    <w:p w:rsidR="2507B144" w:rsidP="2E2AD86D" w:rsidRDefault="2507B144" w14:paraId="57297DDC" w14:textId="1C86CCF1">
      <w:pPr>
        <w:keepNext/>
        <w:keepLines/>
      </w:pPr>
      <w:r w:rsidRPr="2E2AD86D">
        <w:t xml:space="preserve">5. </w:t>
      </w:r>
      <w:r w:rsidRPr="2E2AD86D">
        <w:rPr>
          <w:b/>
          <w:bCs/>
        </w:rPr>
        <w:t>Memorandum Congratulating Dr. David Ba</w:t>
      </w:r>
      <w:r w:rsidRPr="2E2AD86D" w:rsidR="62752952">
        <w:rPr>
          <w:b/>
          <w:bCs/>
        </w:rPr>
        <w:t>ker on Nobel Prize in Chemistry</w:t>
      </w:r>
      <w:r w:rsidRPr="2E2AD86D">
        <w:rPr>
          <w:b/>
          <w:bCs/>
        </w:rPr>
        <w:t xml:space="preserve"> </w:t>
      </w:r>
      <w:r w:rsidRPr="2E2AD86D">
        <w:t>(5</w:t>
      </w:r>
      <w:r w:rsidRPr="2E2AD86D" w:rsidR="22B90B29">
        <w:t xml:space="preserve"> min.) [INFORMATION]</w:t>
      </w:r>
    </w:p>
    <w:p w:rsidR="00D37986" w:rsidP="2E2AD86D" w:rsidRDefault="03573A72" w14:paraId="121DE0E9" w14:textId="35A41F02">
      <w:pPr>
        <w:spacing w:after="14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"/>
        </w:rPr>
        <w:t>6</w:t>
      </w:r>
      <w:r w:rsidRPr="2E2AD86D" w:rsidR="7A22BB0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"/>
        </w:rPr>
        <w:t xml:space="preserve">. Senate Icebreaker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 xml:space="preserve">(Sponsor: </w:t>
      </w:r>
      <w:r w:rsidRPr="2E2AD86D" w:rsidR="7A22BB03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[</w:t>
      </w:r>
      <w:r w:rsidRPr="2E2AD86D" w:rsidR="0473CD0A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 xml:space="preserve">Ella </w:t>
      </w:r>
      <w:proofErr w:type="spellStart"/>
      <w:r w:rsidRPr="2E2AD86D" w:rsidR="0473CD0A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Spurlock</w:t>
      </w:r>
      <w:proofErr w:type="spellEnd"/>
      <w:r w:rsidRPr="2E2AD86D" w:rsidR="0473CD0A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 xml:space="preserve"> and Kana </w:t>
      </w:r>
      <w:proofErr w:type="spellStart"/>
      <w:r w:rsidRPr="2E2AD86D" w:rsidR="0473CD0A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Saarni</w:t>
      </w:r>
      <w:proofErr w:type="spellEnd"/>
      <w:r w:rsidRPr="2E2AD86D" w:rsidR="7A22BB03">
        <w:rPr>
          <w:rFonts w:ascii="Segoe UI" w:hAnsi="Segoe UI" w:eastAsia="Segoe UI" w:cs="Segoe UI"/>
          <w:color w:val="000000" w:themeColor="text1"/>
          <w:sz w:val="22"/>
          <w:szCs w:val="22"/>
          <w:lang w:val="en"/>
        </w:rPr>
        <w:t>]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 xml:space="preserve">, Time: </w:t>
      </w:r>
      <w:r w:rsidRPr="2E2AD86D" w:rsidR="54CA77C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>20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 xml:space="preserve"> min.) [INFORMATION]</w:t>
      </w:r>
    </w:p>
    <w:p w:rsidR="00D37986" w:rsidP="2E2AD86D" w:rsidRDefault="4F0020D7" w14:paraId="16227FD1" w14:textId="4BEB3D0E">
      <w:pPr>
        <w:pStyle w:val="Heading1"/>
        <w:spacing w:before="0" w:after="10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2E2AD86D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>7</w:t>
      </w:r>
      <w:r w:rsidRPr="2E2AD86D" w:rsidR="7A22BB03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 xml:space="preserve">. Introduction to GPSS </w:t>
      </w:r>
      <w:r w:rsidRPr="2E2AD86D" w:rsidR="7A22BB03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(Sponsor: Richard </w:t>
      </w:r>
      <w:proofErr w:type="spellStart"/>
      <w:r w:rsidRPr="2E2AD86D" w:rsidR="7A22BB03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2E2AD86D" w:rsidR="7A22BB03">
        <w:rPr>
          <w:rFonts w:ascii="Segoe UI" w:hAnsi="Segoe UI" w:eastAsia="Segoe UI" w:cs="Segoe UI"/>
          <w:color w:val="000000" w:themeColor="text1"/>
          <w:sz w:val="22"/>
          <w:szCs w:val="22"/>
        </w:rPr>
        <w:t>, Time: 7 min.) [INFORMATION]</w:t>
      </w:r>
    </w:p>
    <w:p w:rsidR="00D37986" w:rsidP="2E2AD86D" w:rsidRDefault="7DED0C92" w14:paraId="08E47188" w14:textId="42307C05">
      <w:pPr>
        <w:spacing w:after="12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"/>
        </w:rPr>
        <w:t>8</w:t>
      </w:r>
      <w:r w:rsidRPr="2E2AD86D" w:rsidR="7A22BB03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"/>
        </w:rPr>
        <w:t xml:space="preserve">. Senate Overview and How-To's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 xml:space="preserve">(Sponsor: </w:t>
      </w:r>
      <w:r w:rsidRPr="2E2AD86D" w:rsidR="0C88091E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>Noah Hough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  <w:lang w:val="en"/>
        </w:rPr>
        <w:t>, Time 20 min.) [INFORMATION]</w:t>
      </w:r>
    </w:p>
    <w:p w:rsidR="00D37986" w:rsidP="2E2AD86D" w:rsidRDefault="3721A15C" w14:paraId="639323B7" w14:textId="628D47AC">
      <w:pPr>
        <w:spacing w:after="12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9</w:t>
      </w:r>
      <w:r w:rsidRPr="2E2AD86D" w:rsidR="7A22BB03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Resolution </w:t>
      </w:r>
      <w:r w:rsidRPr="2E2AD86D" w:rsidR="1D4FFDA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on Washington State Ballot Initiative Measures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 xml:space="preserve"> (First Reading</w:t>
      </w:r>
      <w:r w:rsidRPr="2E2AD86D" w:rsidR="5E48183D">
        <w:rPr>
          <w:rFonts w:ascii="Arial" w:hAnsi="Arial" w:eastAsia="Arial" w:cs="Arial"/>
          <w:color w:val="000000" w:themeColor="text1"/>
          <w:sz w:val="22"/>
          <w:szCs w:val="22"/>
        </w:rPr>
        <w:t xml:space="preserve">,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Second Reading</w:t>
      </w:r>
      <w:r w:rsidRPr="2E2AD86D" w:rsidR="6EF991B4">
        <w:rPr>
          <w:rFonts w:ascii="Arial" w:hAnsi="Arial" w:eastAsia="Arial" w:cs="Arial"/>
          <w:color w:val="000000" w:themeColor="text1"/>
          <w:sz w:val="22"/>
          <w:szCs w:val="22"/>
        </w:rPr>
        <w:t xml:space="preserve">, and </w:t>
      </w:r>
      <w:r w:rsidRPr="2E2AD86D" w:rsidR="6AC8B218">
        <w:rPr>
          <w:rFonts w:ascii="Arial" w:hAnsi="Arial" w:eastAsia="Arial" w:cs="Arial"/>
          <w:color w:val="000000" w:themeColor="text1"/>
          <w:sz w:val="22"/>
          <w:szCs w:val="22"/>
        </w:rPr>
        <w:t xml:space="preserve">Third Reading </w:t>
      </w:r>
      <w:r w:rsidRPr="2E2AD86D" w:rsidR="6B31987F">
        <w:rPr>
          <w:rFonts w:ascii="Arial" w:hAnsi="Arial" w:eastAsia="Arial" w:cs="Arial"/>
          <w:color w:val="000000" w:themeColor="text1"/>
          <w:sz w:val="22"/>
          <w:szCs w:val="22"/>
        </w:rPr>
        <w:t>/</w:t>
      </w:r>
      <w:r w:rsidRPr="2E2AD86D" w:rsidR="6AC8B218">
        <w:rPr>
          <w:rFonts w:ascii="Arial" w:hAnsi="Arial" w:eastAsia="Arial" w:cs="Arial"/>
          <w:color w:val="000000" w:themeColor="text1"/>
          <w:sz w:val="22"/>
          <w:szCs w:val="22"/>
        </w:rPr>
        <w:t>Vote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) (Sponsor:</w:t>
      </w:r>
      <w:r w:rsidRPr="2E2AD86D" w:rsidR="211B8D90">
        <w:rPr>
          <w:rFonts w:ascii="Arial" w:hAnsi="Arial" w:eastAsia="Arial" w:cs="Arial"/>
          <w:color w:val="000000" w:themeColor="text1"/>
          <w:sz w:val="22"/>
          <w:szCs w:val="22"/>
        </w:rPr>
        <w:t xml:space="preserve"> Ella </w:t>
      </w:r>
      <w:proofErr w:type="spellStart"/>
      <w:r w:rsidRPr="2E2AD86D" w:rsidR="211B8D90">
        <w:rPr>
          <w:rFonts w:ascii="Arial" w:hAnsi="Arial" w:eastAsia="Arial" w:cs="Arial"/>
          <w:color w:val="000000" w:themeColor="text1"/>
          <w:sz w:val="22"/>
          <w:szCs w:val="22"/>
        </w:rPr>
        <w:t>Spurlock</w:t>
      </w:r>
      <w:proofErr w:type="spellEnd"/>
      <w:r w:rsidRPr="2E2AD86D" w:rsidR="22388413">
        <w:rPr>
          <w:rFonts w:ascii="Arial" w:hAnsi="Arial" w:eastAsia="Arial" w:cs="Arial"/>
          <w:color w:val="000000" w:themeColor="text1"/>
          <w:sz w:val="22"/>
          <w:szCs w:val="22"/>
        </w:rPr>
        <w:t xml:space="preserve">, </w:t>
      </w:r>
      <w:proofErr w:type="spellStart"/>
      <w:r w:rsidRPr="2E2AD86D" w:rsidR="22388413">
        <w:rPr>
          <w:rFonts w:ascii="Arial" w:hAnsi="Arial" w:eastAsia="Arial" w:cs="Arial"/>
          <w:color w:val="000000" w:themeColor="text1"/>
          <w:sz w:val="22"/>
          <w:szCs w:val="22"/>
        </w:rPr>
        <w:t>Mykhail</w:t>
      </w:r>
      <w:proofErr w:type="spellEnd"/>
      <w:r w:rsidRPr="2E2AD86D" w:rsidR="2238841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2E2AD86D" w:rsidR="22388413">
        <w:rPr>
          <w:rFonts w:ascii="Arial" w:hAnsi="Arial" w:eastAsia="Arial" w:cs="Arial"/>
          <w:color w:val="000000" w:themeColor="text1"/>
          <w:sz w:val="22"/>
          <w:szCs w:val="22"/>
        </w:rPr>
        <w:t>Lembke</w:t>
      </w:r>
      <w:proofErr w:type="spellEnd"/>
      <w:r w:rsidRPr="2E2AD86D" w:rsidR="2238841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 xml:space="preserve">Time: </w:t>
      </w:r>
      <w:r w:rsidRPr="2E2AD86D" w:rsidR="525B8511">
        <w:rPr>
          <w:rFonts w:ascii="Arial" w:hAnsi="Arial" w:eastAsia="Arial" w:cs="Arial"/>
          <w:color w:val="000000" w:themeColor="text1"/>
          <w:sz w:val="22"/>
          <w:szCs w:val="22"/>
        </w:rPr>
        <w:t>20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 xml:space="preserve"> min) [ACTION]</w:t>
      </w:r>
    </w:p>
    <w:p w:rsidR="00D37986" w:rsidP="2E2AD86D" w:rsidRDefault="6BEDA8D8" w14:paraId="478E89F3" w14:textId="4F5CD94B">
      <w:pPr>
        <w:spacing w:after="12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10</w:t>
      </w:r>
      <w:r w:rsidRPr="2E2AD86D" w:rsidR="7A22BB03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</w:t>
      </w:r>
      <w:r w:rsidRPr="2E2AD86D" w:rsidR="0DFDA27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Legislative Agenda Draft</w:t>
      </w:r>
      <w:r w:rsidRPr="2E2AD86D" w:rsidR="7A22BB03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(First Reading</w:t>
      </w:r>
      <w:r w:rsidRPr="2E2AD86D" w:rsidR="2C531154">
        <w:rPr>
          <w:rFonts w:ascii="Arial" w:hAnsi="Arial" w:eastAsia="Arial" w:cs="Arial"/>
          <w:color w:val="000000" w:themeColor="text1"/>
          <w:sz w:val="22"/>
          <w:szCs w:val="22"/>
        </w:rPr>
        <w:t>/Second Reading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) (Sponso</w:t>
      </w:r>
      <w:r w:rsidRPr="2E2AD86D" w:rsidR="21FC0885">
        <w:rPr>
          <w:rFonts w:ascii="Arial" w:hAnsi="Arial" w:eastAsia="Arial" w:cs="Arial"/>
          <w:color w:val="000000" w:themeColor="text1"/>
          <w:sz w:val="22"/>
          <w:szCs w:val="22"/>
        </w:rPr>
        <w:t>r: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2E2AD86D" w:rsidR="00D9F642">
        <w:rPr>
          <w:rFonts w:ascii="Arial" w:hAnsi="Arial" w:eastAsia="Arial" w:cs="Arial"/>
          <w:color w:val="000000" w:themeColor="text1"/>
          <w:sz w:val="22"/>
          <w:szCs w:val="22"/>
        </w:rPr>
        <w:t>Mykhail</w:t>
      </w:r>
      <w:proofErr w:type="spellEnd"/>
      <w:r w:rsidRPr="2E2AD86D" w:rsidR="00D9F642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proofErr w:type="spellStart"/>
      <w:r w:rsidRPr="2E2AD86D" w:rsidR="00D9F642">
        <w:rPr>
          <w:rFonts w:ascii="Arial" w:hAnsi="Arial" w:eastAsia="Arial" w:cs="Arial"/>
          <w:color w:val="000000" w:themeColor="text1"/>
          <w:sz w:val="22"/>
          <w:szCs w:val="22"/>
        </w:rPr>
        <w:t>Lembke</w:t>
      </w:r>
      <w:proofErr w:type="spellEnd"/>
      <w:r w:rsidRPr="2E2AD86D" w:rsidR="00D9F642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Time: 1</w:t>
      </w:r>
      <w:r w:rsidRPr="2E2AD86D" w:rsidR="00DD5014">
        <w:rPr>
          <w:rFonts w:ascii="Arial" w:hAnsi="Arial" w:eastAsia="Arial" w:cs="Arial"/>
          <w:color w:val="000000" w:themeColor="text1"/>
          <w:sz w:val="22"/>
          <w:szCs w:val="22"/>
        </w:rPr>
        <w:t>5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 xml:space="preserve"> min) [</w:t>
      </w:r>
      <w:r w:rsidRPr="2E2AD86D" w:rsidR="42AFBF90">
        <w:rPr>
          <w:rFonts w:ascii="Arial" w:hAnsi="Arial" w:eastAsia="Arial" w:cs="Arial"/>
          <w:color w:val="000000" w:themeColor="text1"/>
          <w:sz w:val="22"/>
          <w:szCs w:val="22"/>
        </w:rPr>
        <w:t>ACTION</w:t>
      </w:r>
      <w:r w:rsidRPr="2E2AD86D" w:rsidR="7A22BB03">
        <w:rPr>
          <w:rFonts w:ascii="Arial" w:hAnsi="Arial" w:eastAsia="Arial" w:cs="Arial"/>
          <w:color w:val="000000" w:themeColor="text1"/>
          <w:sz w:val="22"/>
          <w:szCs w:val="22"/>
        </w:rPr>
        <w:t>]</w:t>
      </w:r>
    </w:p>
    <w:p w:rsidR="00D37986" w:rsidP="2E2AD86D" w:rsidRDefault="7A22BB03" w14:paraId="6EF8193D" w14:textId="59C9E2CA">
      <w:pPr>
        <w:spacing w:after="14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E2AD86D" w:rsidR="3074602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Officer Updates </w:t>
      </w:r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</w:t>
      </w:r>
      <w:r w:rsidRPr="2E2AD86D" w:rsidR="17F5E4D4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Richard </w:t>
      </w:r>
      <w:proofErr w:type="spellStart"/>
      <w:r w:rsidRPr="2E2AD86D" w:rsidR="17F5E4D4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>, Time 10 min.) [INFORMATION]</w:t>
      </w:r>
    </w:p>
    <w:p w:rsidR="00D37986" w:rsidP="2E2AD86D" w:rsidRDefault="7A22BB03" w14:paraId="3FC034C7" w14:textId="1F545BCA">
      <w:pPr>
        <w:spacing w:after="12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E2AD86D" w:rsidR="770A1D5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2</w:t>
      </w: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Committee Formation</w:t>
      </w:r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</w:t>
      </w:r>
      <w:r w:rsidRPr="2E2AD86D" w:rsidR="46108A7D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Richard </w:t>
      </w:r>
      <w:proofErr w:type="spellStart"/>
      <w:r w:rsidRPr="2E2AD86D" w:rsidR="46108A7D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</w:t>
      </w:r>
      <w:r w:rsidRPr="2E2AD86D" w:rsidR="3D9B3212">
        <w:rPr>
          <w:rFonts w:ascii="Arial" w:hAnsi="Arial" w:eastAsia="Arial" w:cs="Arial"/>
          <w:color w:val="000000" w:themeColor="text1"/>
          <w:sz w:val="22"/>
          <w:szCs w:val="22"/>
        </w:rPr>
        <w:t>20</w:t>
      </w:r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 min.) [POSSIBLE ACTION]</w:t>
      </w:r>
    </w:p>
    <w:p w:rsidR="00D37986" w:rsidP="2E2AD86D" w:rsidRDefault="7A22BB03" w14:paraId="5DBE2D49" w14:textId="5F147EC7">
      <w:pPr>
        <w:spacing w:after="140"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2E2AD86D" w:rsidR="18790CDE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</w:t>
      </w:r>
      <w:r w:rsidRPr="2E2AD86D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. Executive Senator Positions </w:t>
      </w:r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(Sponsor: </w:t>
      </w:r>
      <w:r w:rsidRPr="2E2AD86D" w:rsidR="65F6771C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Richard </w:t>
      </w:r>
      <w:proofErr w:type="spellStart"/>
      <w:r w:rsidRPr="2E2AD86D" w:rsidR="65F6771C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2E2AD86D">
        <w:rPr>
          <w:rFonts w:ascii="Arial" w:hAnsi="Arial" w:eastAsia="Arial" w:cs="Arial"/>
          <w:color w:val="000000" w:themeColor="text1"/>
          <w:sz w:val="22"/>
          <w:szCs w:val="22"/>
        </w:rPr>
        <w:t xml:space="preserve">, Time: 3 min.) [INFORMATION] </w:t>
      </w:r>
    </w:p>
    <w:p w:rsidR="00D37986" w:rsidP="2E2AD86D" w:rsidRDefault="7A22BB03" w14:paraId="782A288E" w14:textId="463B3A02">
      <w:pPr>
        <w:pStyle w:val="Heading1"/>
        <w:spacing w:before="0" w:after="140" w:line="360" w:lineRule="auto"/>
        <w:rPr>
          <w:rFonts w:ascii="Segoe UI" w:hAnsi="Segoe UI" w:eastAsia="Segoe UI" w:cs="Segoe UI"/>
          <w:color w:val="000000" w:themeColor="text1"/>
          <w:sz w:val="22"/>
          <w:szCs w:val="22"/>
        </w:rPr>
      </w:pPr>
      <w:r w:rsidRPr="2E2AD86D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>1</w:t>
      </w:r>
      <w:r w:rsidRPr="2E2AD86D" w:rsidR="52C67D68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>4</w:t>
      </w:r>
      <w:r w:rsidRPr="2E2AD86D">
        <w:rPr>
          <w:rFonts w:ascii="Segoe UI" w:hAnsi="Segoe UI" w:eastAsia="Segoe UI" w:cs="Segoe UI"/>
          <w:b/>
          <w:bCs/>
          <w:color w:val="000000" w:themeColor="text1"/>
          <w:sz w:val="22"/>
          <w:szCs w:val="22"/>
        </w:rPr>
        <w:t xml:space="preserve">. Adjournment </w:t>
      </w:r>
      <w:r w:rsidRPr="2E2AD86D">
        <w:rPr>
          <w:rFonts w:ascii="Segoe UI" w:hAnsi="Segoe UI" w:eastAsia="Segoe UI" w:cs="Segoe UI"/>
          <w:color w:val="000000" w:themeColor="text1"/>
          <w:sz w:val="22"/>
          <w:szCs w:val="22"/>
        </w:rPr>
        <w:t>(Sponsor:</w:t>
      </w:r>
      <w:r w:rsidRPr="2E2AD86D" w:rsidR="33C0CC1D">
        <w:rPr>
          <w:rFonts w:ascii="Segoe UI" w:hAnsi="Segoe UI" w:eastAsia="Segoe UI" w:cs="Segoe UI"/>
          <w:color w:val="000000" w:themeColor="text1"/>
          <w:sz w:val="22"/>
          <w:szCs w:val="22"/>
        </w:rPr>
        <w:t xml:space="preserve"> Richard </w:t>
      </w:r>
      <w:proofErr w:type="spellStart"/>
      <w:r w:rsidRPr="2E2AD86D" w:rsidR="33C0CC1D">
        <w:rPr>
          <w:rFonts w:ascii="Segoe UI" w:hAnsi="Segoe UI" w:eastAsia="Segoe UI" w:cs="Segoe UI"/>
          <w:color w:val="000000" w:themeColor="text1"/>
          <w:sz w:val="22"/>
          <w:szCs w:val="22"/>
        </w:rPr>
        <w:t>Schure</w:t>
      </w:r>
      <w:proofErr w:type="spellEnd"/>
      <w:r w:rsidRPr="2E2AD86D">
        <w:rPr>
          <w:rFonts w:ascii="Segoe UI" w:hAnsi="Segoe UI" w:eastAsia="Segoe UI" w:cs="Segoe UI"/>
          <w:color w:val="000000" w:themeColor="text1"/>
          <w:sz w:val="22"/>
          <w:szCs w:val="22"/>
        </w:rPr>
        <w:t>, Time: 1 min.)  [ACTION]</w:t>
      </w:r>
    </w:p>
    <w:p w:rsidR="00D37986" w:rsidP="0C7749FE" w:rsidRDefault="00D37986" w14:paraId="0BB746F4" w14:textId="4B7BE3CF">
      <w:pPr>
        <w:keepNext/>
        <w:keepLines/>
      </w:pPr>
    </w:p>
    <w:p w:rsidR="00D37986" w:rsidP="0C7749FE" w:rsidRDefault="48681FFD" w14:paraId="39619CE4" w14:textId="796E8FF7">
      <w:pPr>
        <w:spacing w:after="60" w:line="360" w:lineRule="auto"/>
        <w:rPr>
          <w:rFonts w:ascii="Aptos" w:hAnsi="Aptos" w:eastAsia="Aptos" w:cs="Aptos"/>
        </w:rPr>
      </w:pPr>
      <w:r w:rsidRPr="3AEE0EBC">
        <w:rPr>
          <w:rFonts w:ascii="Aptos" w:hAnsi="Aptos" w:eastAsia="Aptos" w:cs="Aptos"/>
          <w:color w:val="000000" w:themeColor="text1"/>
          <w:sz w:val="22"/>
          <w:szCs w:val="22"/>
          <w:lang w:val="en"/>
        </w:rPr>
        <w:t>Total Time:</w:t>
      </w:r>
      <w:r w:rsidRPr="3AEE0EBC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"/>
        </w:rPr>
        <w:t xml:space="preserve"> (</w:t>
      </w:r>
      <w:r w:rsidRPr="3AEE0EBC" w:rsidR="7636E3B2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"/>
        </w:rPr>
        <w:t>1</w:t>
      </w:r>
      <w:r w:rsidRPr="3AEE0EBC" w:rsidR="7837C899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"/>
        </w:rPr>
        <w:t>3</w:t>
      </w:r>
      <w:r w:rsidRPr="3AEE0EBC" w:rsidR="7636E3B2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"/>
        </w:rPr>
        <w:t>2</w:t>
      </w:r>
      <w:r w:rsidRPr="3AEE0EBC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"/>
        </w:rPr>
        <w:t>) minutes</w:t>
      </w:r>
    </w:p>
    <w:p w:rsidR="00D37986" w:rsidRDefault="00D37986" w14:paraId="2C078E63" w14:textId="1FE8B1DC"/>
    <w:sectPr w:rsidR="00D379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A" w:author="Mykhail Lembke, GPSS Vice President External Affairs" w:date="2024-10-08T19:41:00Z" w:id="0">
    <w:p w:rsidR="009608BE" w:rsidRDefault="009608BE" w14:paraId="39BE9B14" w14:textId="6F358A3A">
      <w:r>
        <w:annotationRef/>
      </w:r>
      <w:r w:rsidRPr="245C633E">
        <w:t xml:space="preserve">will this be time to plug upcoming events? </w:t>
      </w:r>
    </w:p>
  </w:comment>
  <w:comment w:initials="NA" w:author="Noah N. Hough, GPSS Vice President of Administration" w:date="2024-10-09T07:57:00Z" w:id="1">
    <w:p w:rsidR="009608BE" w:rsidRDefault="009608BE" w14:paraId="61091EDB" w14:textId="0EF96653">
      <w:r>
        <w:annotationRef/>
      </w:r>
      <w:r w:rsidRPr="77C2138E">
        <w:t xml:space="preserve">Yes!! Technically Richard leads but anyone can say their own announcement. Just send me slide by Friday!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BE9B14" w15:done="1"/>
  <w15:commentEx w15:paraId="61091EDB" w15:paraIdParent="39BE9B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F082E8" w16cex:dateUtc="2024-10-09T02:41:00Z"/>
  <w16cex:commentExtensible w16cex:durableId="51ED9E4C" w16cex:dateUtc="2024-10-09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BE9B14" w16cid:durableId="02F082E8"/>
  <w16cid:commentId w16cid:paraId="61091EDB" w16cid:durableId="51ED9E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ykhail Lembke, GPSS Vice President External Affairs">
    <w15:presenceInfo w15:providerId="AD" w15:userId="S::gpssvpex@uw.edu::f7d41d07-f301-42d7-99aa-7bd79bd51434"/>
  </w15:person>
  <w15:person w15:author="Noah N. Hough, GPSS Vice President of Administration">
    <w15:presenceInfo w15:providerId="AD" w15:userId="S::gpssvpadmin@uw.edu::1ae2dabc-bfe4-47f9-9b76-3dc81f32d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61F48"/>
    <w:rsid w:val="000E6976"/>
    <w:rsid w:val="00560933"/>
    <w:rsid w:val="009608BE"/>
    <w:rsid w:val="00D37986"/>
    <w:rsid w:val="00D767BF"/>
    <w:rsid w:val="00D9F642"/>
    <w:rsid w:val="00DD5014"/>
    <w:rsid w:val="00EE52ED"/>
    <w:rsid w:val="03573A72"/>
    <w:rsid w:val="03EE9010"/>
    <w:rsid w:val="0473CD0A"/>
    <w:rsid w:val="0C7749FE"/>
    <w:rsid w:val="0C88091E"/>
    <w:rsid w:val="0D249BE0"/>
    <w:rsid w:val="0DFDA27D"/>
    <w:rsid w:val="0EAF902A"/>
    <w:rsid w:val="10E7178A"/>
    <w:rsid w:val="14DECB5A"/>
    <w:rsid w:val="17F5E4D4"/>
    <w:rsid w:val="18790CDE"/>
    <w:rsid w:val="1976F001"/>
    <w:rsid w:val="19789203"/>
    <w:rsid w:val="1B86F0B7"/>
    <w:rsid w:val="1D4FFDAE"/>
    <w:rsid w:val="1DA57A37"/>
    <w:rsid w:val="20B910E4"/>
    <w:rsid w:val="211B8D90"/>
    <w:rsid w:val="21309501"/>
    <w:rsid w:val="21FC0885"/>
    <w:rsid w:val="221D3FE3"/>
    <w:rsid w:val="22388413"/>
    <w:rsid w:val="22B90B29"/>
    <w:rsid w:val="2507B144"/>
    <w:rsid w:val="29DA6978"/>
    <w:rsid w:val="2B3E7B94"/>
    <w:rsid w:val="2C531154"/>
    <w:rsid w:val="2E2AD86D"/>
    <w:rsid w:val="2EF2E423"/>
    <w:rsid w:val="30746028"/>
    <w:rsid w:val="33C0CC1D"/>
    <w:rsid w:val="3721A15C"/>
    <w:rsid w:val="380CB172"/>
    <w:rsid w:val="3AEE0EBC"/>
    <w:rsid w:val="3BB732AE"/>
    <w:rsid w:val="3BBF7534"/>
    <w:rsid w:val="3BF5A517"/>
    <w:rsid w:val="3C410325"/>
    <w:rsid w:val="3D9B3212"/>
    <w:rsid w:val="415EA23F"/>
    <w:rsid w:val="42502A2B"/>
    <w:rsid w:val="42AFBF90"/>
    <w:rsid w:val="43016C2F"/>
    <w:rsid w:val="43669471"/>
    <w:rsid w:val="46108A7D"/>
    <w:rsid w:val="48681FFD"/>
    <w:rsid w:val="49520E9E"/>
    <w:rsid w:val="4B183104"/>
    <w:rsid w:val="4BF20E8A"/>
    <w:rsid w:val="4F0020D7"/>
    <w:rsid w:val="4F163942"/>
    <w:rsid w:val="525B8511"/>
    <w:rsid w:val="52707578"/>
    <w:rsid w:val="52C67D68"/>
    <w:rsid w:val="52F6D678"/>
    <w:rsid w:val="547ED72F"/>
    <w:rsid w:val="54CA77C3"/>
    <w:rsid w:val="58EB1743"/>
    <w:rsid w:val="5B7427F6"/>
    <w:rsid w:val="5E061F48"/>
    <w:rsid w:val="5E48183D"/>
    <w:rsid w:val="62752952"/>
    <w:rsid w:val="65F6771C"/>
    <w:rsid w:val="665C157E"/>
    <w:rsid w:val="66DD4F67"/>
    <w:rsid w:val="682CAC3C"/>
    <w:rsid w:val="6AC8B218"/>
    <w:rsid w:val="6B31987F"/>
    <w:rsid w:val="6BC4CEE6"/>
    <w:rsid w:val="6BEDA8D8"/>
    <w:rsid w:val="6EA86943"/>
    <w:rsid w:val="6EF991B4"/>
    <w:rsid w:val="7279AAF9"/>
    <w:rsid w:val="75D41890"/>
    <w:rsid w:val="7636E3B2"/>
    <w:rsid w:val="770A1D54"/>
    <w:rsid w:val="7837C899"/>
    <w:rsid w:val="78484DDB"/>
    <w:rsid w:val="7A22BB03"/>
    <w:rsid w:val="7A7B09F8"/>
    <w:rsid w:val="7CDC0DE7"/>
    <w:rsid w:val="7DED0C92"/>
    <w:rsid w:val="7FBD2CC6"/>
    <w:rsid w:val="7FC0D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9CD5"/>
  <w15:chartTrackingRefBased/>
  <w15:docId w15:val="{AD5AED4D-BF93-444E-BE81-52E27F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ashington.zoom.us/j/92580812248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N. Hough, GPSS Vice President of Administration</dc:creator>
  <keywords/>
  <dc:description/>
  <lastModifiedBy>Noah N. Hough, GPSS Vice President of Administration</lastModifiedBy>
  <revision>4</revision>
  <dcterms:created xsi:type="dcterms:W3CDTF">2024-10-07T19:34:00.0000000Z</dcterms:created>
  <dcterms:modified xsi:type="dcterms:W3CDTF">2024-11-12T21:06:34.0363360Z</dcterms:modified>
</coreProperties>
</file>